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FD35D" w14:textId="77777777" w:rsidR="00421F84" w:rsidRDefault="00DA49FD">
      <w:pPr>
        <w:spacing w:after="618"/>
        <w:ind w:left="0" w:right="18" w:firstLine="0"/>
        <w:jc w:val="center"/>
      </w:pPr>
      <w:r>
        <w:rPr>
          <w:rFonts w:ascii="Microsoft YaHei" w:eastAsia="Microsoft YaHei" w:hAnsi="Microsoft YaHei" w:cs="Microsoft YaHei"/>
          <w:sz w:val="30"/>
        </w:rPr>
        <w:t>秘密保持誓約書</w:t>
      </w:r>
    </w:p>
    <w:p w14:paraId="7C3C7C89" w14:textId="69314ED0" w:rsidR="00421F84" w:rsidRDefault="00DA49FD">
      <w:pPr>
        <w:spacing w:after="961" w:line="483" w:lineRule="auto"/>
        <w:ind w:left="-15" w:firstLine="6679"/>
      </w:pPr>
      <w:r>
        <w:t>令和</w:t>
      </w:r>
      <w:r>
        <w:tab/>
        <w:t>年</w:t>
      </w:r>
      <w:r>
        <w:tab/>
        <w:t>月</w:t>
      </w:r>
      <w:r>
        <w:tab/>
        <w:t>那覇港管理組合 管理者 殿</w:t>
      </w:r>
    </w:p>
    <w:p w14:paraId="3782873C" w14:textId="77777777" w:rsidR="00421F84" w:rsidRDefault="00DA49FD">
      <w:pPr>
        <w:ind w:left="2235"/>
      </w:pPr>
      <w:r>
        <w:t>（誓約者） 所在地：</w:t>
      </w:r>
    </w:p>
    <w:p w14:paraId="258ADF31" w14:textId="77777777" w:rsidR="00421F84" w:rsidRDefault="00DA49FD">
      <w:pPr>
        <w:spacing w:after="216"/>
        <w:ind w:left="0" w:right="676" w:firstLine="0"/>
        <w:jc w:val="center"/>
      </w:pPr>
      <w:r>
        <w:t>商号又は名称：</w:t>
      </w:r>
    </w:p>
    <w:p w14:paraId="5BA11ED6" w14:textId="77777777" w:rsidR="00421F84" w:rsidRDefault="00DA49FD">
      <w:pPr>
        <w:tabs>
          <w:tab w:val="center" w:pos="4340"/>
          <w:tab w:val="center" w:pos="8614"/>
        </w:tabs>
        <w:spacing w:after="730"/>
        <w:ind w:left="0" w:firstLine="0"/>
      </w:pPr>
      <w:r>
        <w:rPr>
          <w:rFonts w:ascii="Calibri" w:eastAsia="Calibri" w:hAnsi="Calibri" w:cs="Calibri"/>
        </w:rPr>
        <w:tab/>
      </w:r>
      <w:r>
        <w:t>代表者職氏名：</w:t>
      </w:r>
      <w:r>
        <w:tab/>
        <w:t>印</w:t>
      </w:r>
    </w:p>
    <w:p w14:paraId="4F28CEE2" w14:textId="77777777" w:rsidR="00421F84" w:rsidRDefault="00DA49FD">
      <w:pPr>
        <w:spacing w:after="700"/>
        <w:ind w:left="-15" w:firstLine="144"/>
      </w:pPr>
      <w:r>
        <w:t>当社は、貴殿が発注する</w:t>
      </w:r>
      <w:r>
        <w:rPr>
          <w:color w:val="FF0000"/>
          <w:u w:val="single" w:color="000000"/>
        </w:rPr>
        <w:t>那覇クルーズターミナル保安設備更新工事（R8）</w:t>
      </w:r>
      <w:r>
        <w:t>の一般競争入札（以下「本入札」という。）への参加検討及び応札に向けた積算（以下「本目的」という。）にあたり、貴殿から開示又は貸与される設計図書、施設配置図、配線図その他一切の資料（以下「秘密情報」という。）の取扱いについて、次のとおり秘密を保持することを誓約いたします。</w:t>
      </w:r>
    </w:p>
    <w:p w14:paraId="6B959774" w14:textId="77777777" w:rsidR="00421F84" w:rsidRDefault="00DA49FD">
      <w:pPr>
        <w:ind w:left="231"/>
      </w:pPr>
      <w:r>
        <w:t>（秘密情報の定義）</w:t>
      </w:r>
    </w:p>
    <w:p w14:paraId="64E037CC" w14:textId="77777777" w:rsidR="00421F84" w:rsidRDefault="00DA49FD">
      <w:pPr>
        <w:spacing w:after="138" w:line="332" w:lineRule="auto"/>
        <w:ind w:left="206" w:hanging="221"/>
      </w:pPr>
      <w:r>
        <w:t>第１条 本誓約において秘密情報とは、本入札に関して貴殿から開示された、書面、口頭、電子データその他媒体の如何を問わず、技術上、営業上、又は保安上のすべての情報をいう。</w:t>
      </w:r>
    </w:p>
    <w:p w14:paraId="08C9744A" w14:textId="77777777" w:rsidR="00421F84" w:rsidRDefault="00DA49FD">
      <w:pPr>
        <w:ind w:left="231"/>
      </w:pPr>
      <w:r>
        <w:t>（目的外使用の禁止）</w:t>
      </w:r>
    </w:p>
    <w:p w14:paraId="337EF2EE" w14:textId="77777777" w:rsidR="00421F84" w:rsidRDefault="00DA49FD">
      <w:pPr>
        <w:spacing w:after="138" w:line="332" w:lineRule="auto"/>
        <w:ind w:left="206" w:hanging="221"/>
      </w:pPr>
      <w:r>
        <w:t>第２条 当社は、開示された秘密情報を本目的のためにのみ使用するものとし、他の工事への流用、自社の営業活動その他本目的以外のいかなる目的にもこれを使用しない。</w:t>
      </w:r>
    </w:p>
    <w:p w14:paraId="283A6935" w14:textId="77777777" w:rsidR="00421F84" w:rsidRDefault="00DA49FD">
      <w:pPr>
        <w:spacing w:after="55"/>
        <w:ind w:left="231"/>
      </w:pPr>
      <w:r>
        <w:t>（秘密保持の義務）</w:t>
      </w:r>
    </w:p>
    <w:p w14:paraId="63E2DA70" w14:textId="77777777" w:rsidR="00421F84" w:rsidRDefault="00DA49FD">
      <w:pPr>
        <w:spacing w:after="136" w:line="334" w:lineRule="auto"/>
        <w:ind w:left="206" w:hanging="221"/>
      </w:pPr>
      <w:r>
        <w:t>第３条 当社は、秘密情報を厳重かつ適正に管理し、貴殿の事前の書面による承諾なしに、第三者に対して開示、漏洩、又は提供しない。</w:t>
      </w:r>
    </w:p>
    <w:p w14:paraId="10E2DFC5" w14:textId="77777777" w:rsidR="00421F84" w:rsidRDefault="00DA49FD">
      <w:pPr>
        <w:ind w:left="231"/>
      </w:pPr>
      <w:r>
        <w:t>（複製の制限）</w:t>
      </w:r>
    </w:p>
    <w:p w14:paraId="6AAF3D50" w14:textId="77777777" w:rsidR="00421F84" w:rsidRDefault="00DA49FD">
      <w:pPr>
        <w:spacing w:after="148" w:line="322" w:lineRule="auto"/>
        <w:ind w:left="206" w:hanging="221"/>
      </w:pPr>
      <w:r>
        <w:t>第４条 当社は、本目的のために必要な最小限の範囲を超えて秘密情報を複製（コピー、写真撮影、電子媒体への保存等）しない。なお、貴殿の承諾を得て複製した情報についても、本誓約に基づく秘密情報として取り扱う。</w:t>
      </w:r>
    </w:p>
    <w:p w14:paraId="5FD02178" w14:textId="77777777" w:rsidR="00421F84" w:rsidRDefault="00DA49FD">
      <w:pPr>
        <w:ind w:left="231"/>
      </w:pPr>
      <w:r>
        <w:t>（従業者等への周知及び監督）</w:t>
      </w:r>
    </w:p>
    <w:p w14:paraId="4EA0D8A7" w14:textId="77777777" w:rsidR="00421F84" w:rsidRDefault="00DA49FD">
      <w:pPr>
        <w:ind w:left="206" w:hanging="221"/>
      </w:pPr>
      <w:r>
        <w:t>第５条 当社は、本目的に直接関与する当社の役員及び従業員（以下「従業者等」という。）に対して、本誓約と同等の秘密保持義務を課し、適切な監督を行う。また、積算等のために設</w:t>
      </w:r>
      <w:r>
        <w:lastRenderedPageBreak/>
        <w:t>計協力会社（下請予定業者）等へ秘密情報を開示する必要がある場合は、必ず事前に貴殿の書面による承諾を得た上で、当該第三者に対しても本誓約と同等の義務を負わせ、当社が連帯してその責任を負う。</w:t>
      </w:r>
    </w:p>
    <w:p w14:paraId="0BA45344" w14:textId="77777777" w:rsidR="00421F84" w:rsidRDefault="00DA49FD">
      <w:pPr>
        <w:ind w:left="231"/>
      </w:pPr>
      <w:r>
        <w:t>（秘密情報の返却又は破棄）</w:t>
      </w:r>
    </w:p>
    <w:p w14:paraId="3A1B0DF4" w14:textId="77777777" w:rsidR="00421F84" w:rsidRDefault="00DA49FD">
      <w:pPr>
        <w:spacing w:after="148" w:line="322" w:lineRule="auto"/>
        <w:ind w:left="206" w:hanging="221"/>
      </w:pPr>
      <w:r>
        <w:t>第６条 当社は、本入札において落札者とならなかった場合、又は本入札への参加を辞退した場合は、貴殿の指示に従い、開示された秘密情報（複製物を含む）を速やかに返却、又は復元不可能な方法で完全廃棄し、その旨を貴殿に書面で報告する。</w:t>
      </w:r>
    </w:p>
    <w:p w14:paraId="3AF31099" w14:textId="77777777" w:rsidR="00421F84" w:rsidRDefault="00DA49FD">
      <w:pPr>
        <w:ind w:left="231"/>
      </w:pPr>
      <w:r>
        <w:t>（漏洩時の報告義務）</w:t>
      </w:r>
    </w:p>
    <w:p w14:paraId="19D097F3" w14:textId="77777777" w:rsidR="00421F84" w:rsidRDefault="00DA49FD">
      <w:pPr>
        <w:spacing w:after="148" w:line="322" w:lineRule="auto"/>
        <w:ind w:left="206" w:hanging="221"/>
      </w:pPr>
      <w:r>
        <w:t>第７条 当社は、万が一秘密情報の漏洩、紛失その他本誓約に違反する事態が発生した、又はその恐れがあることを知った場合は、原因の如何を問わず直ちに貴殿に報告し、被害を最小限に抑えるための措置を講じるとともに、その後の対応について貴殿の指示に従う。</w:t>
      </w:r>
    </w:p>
    <w:p w14:paraId="7261FB00" w14:textId="77777777" w:rsidR="00421F84" w:rsidRDefault="00DA49FD">
      <w:pPr>
        <w:ind w:left="231"/>
      </w:pPr>
      <w:r>
        <w:t>（違反時の責任及び損害賠償）</w:t>
      </w:r>
    </w:p>
    <w:p w14:paraId="33E711E8" w14:textId="77777777" w:rsidR="00421F84" w:rsidRDefault="00DA49FD">
      <w:pPr>
        <w:ind w:left="206" w:hanging="221"/>
      </w:pPr>
      <w:r>
        <w:t>第８条 当社が本誓約の条項に違反し、秘密情報を漏洩させたことにより貴殿又は第三者に損害を与えた場合、当社はその損害（調査費用、機材の変更費用、安全対策費用等を含む）を全額賠償する責任を負う。また、貴殿から指名停止等の行政処分、又は入札参加資格の取消等の措置を受けても一切の異議を申し立てない。</w:t>
      </w:r>
    </w:p>
    <w:p w14:paraId="42A6C221" w14:textId="77777777" w:rsidR="00421F84" w:rsidRDefault="00DA49FD">
      <w:pPr>
        <w:ind w:left="231"/>
      </w:pPr>
      <w:r>
        <w:t>（有効期間）</w:t>
      </w:r>
    </w:p>
    <w:p w14:paraId="12724575" w14:textId="3A4AC05C" w:rsidR="00421F84" w:rsidRDefault="00DA49FD">
      <w:pPr>
        <w:ind w:left="206" w:hanging="221"/>
      </w:pPr>
      <w:r>
        <w:t>第９条 本誓約に基づく秘密保持義務は、本入札の終了後、又は本目的の完了後も、秘密情報が公知の事実とならない限り、永続的有効に存続するものとする。ただし、SOLAS条約およびISPSコードに基づく保安に関する情報については、期間満了後もその秘密を保持するものとする。</w:t>
      </w:r>
    </w:p>
    <w:sectPr w:rsidR="00421F84">
      <w:pgSz w:w="11906" w:h="16838"/>
      <w:pgMar w:top="1348" w:right="1132" w:bottom="1030"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F84"/>
    <w:rsid w:val="00145686"/>
    <w:rsid w:val="00421F84"/>
    <w:rsid w:val="00DA49FD"/>
    <w:rsid w:val="00EA78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634A7BA"/>
  <w15:docId w15:val="{8E02C7A1-F481-4307-AF98-CDA639D24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17"/>
      <w:ind w:left="10" w:hanging="10"/>
    </w:pPr>
    <w:rPr>
      <w:rFonts w:ascii="ＭＳ 明朝" w:eastAsia="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Taro-秘密情報破棄証明書(案) ※ Gemini検索.jtd</dc:title>
  <dc:subject/>
  <dc:creator>NPADPC175</dc:creator>
  <cp:keywords/>
  <cp:lastModifiedBy>NPADPC175</cp:lastModifiedBy>
  <cp:revision>3</cp:revision>
  <dcterms:created xsi:type="dcterms:W3CDTF">2026-08-06T02:27:00Z</dcterms:created>
  <dcterms:modified xsi:type="dcterms:W3CDTF">2026-08-12T01:03:00Z</dcterms:modified>
</cp:coreProperties>
</file>