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49"/>
              </w:rPr>
              <w:t>入札の目</w:t>
            </w:r>
            <w:r w:rsidRPr="000733B3">
              <w:rPr>
                <w:rFonts w:hint="eastAsia"/>
                <w:spacing w:val="22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3C5AC005" w:rsidR="00292FB6" w:rsidRPr="00F543FC" w:rsidRDefault="0054316B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54316B">
              <w:rPr>
                <w:rFonts w:ascii="ＭＳ 明朝" w:cs="Times New Roman" w:hint="eastAsia"/>
                <w:spacing w:val="14"/>
              </w:rPr>
              <w:t>新港ふ頭上屋建替設計業務委託（R5）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72E072DF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54316B">
              <w:rPr>
                <w:rFonts w:ascii="ＭＳ 明朝" w:cs="Times New Roman" w:hint="eastAsia"/>
                <w:spacing w:val="14"/>
              </w:rPr>
              <w:t>５年11月30日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16B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2023-06-06T04:24:00Z</cp:lastPrinted>
  <dcterms:created xsi:type="dcterms:W3CDTF">2015-02-19T01:21:00Z</dcterms:created>
  <dcterms:modified xsi:type="dcterms:W3CDTF">2023-06-06T04:24:00Z</dcterms:modified>
</cp:coreProperties>
</file>