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A75A1A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26B1FF6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那覇港現場技術業務委託(R</w:t>
      </w:r>
      <w:r w:rsidR="00A75A1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5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-1)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A1A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2023-03-01T05:28:00Z</dcterms:modified>
</cp:coreProperties>
</file>