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E45FE0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204B3140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45F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那覇クルーズターミナル荷物搬送設備導入検討業務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5FE0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2023-01-26T02:10:00Z</dcterms:modified>
</cp:coreProperties>
</file>