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EE71B8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4D1FAD1" w14:textId="068FCE30" w:rsidR="00EE71B8" w:rsidRDefault="004E7668">
      <w:pP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E71B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浦添ふ頭岸壁エプロン改修工事(</w:t>
      </w:r>
      <w:r w:rsidR="00EE71B8">
        <w:rPr>
          <w:rFonts w:ascii="ＭＳ ゴシック" w:eastAsia="ＭＳ ゴシック" w:hAnsi="ＭＳ ゴシック"/>
          <w:b/>
          <w:sz w:val="24"/>
          <w:szCs w:val="24"/>
          <w:u w:val="single"/>
        </w:rPr>
        <w:t>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1B8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2022-08-19T01:58:00Z</dcterms:modified>
</cp:coreProperties>
</file>