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215C9823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2732FE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2732FE">
        <w:rPr>
          <w:rFonts w:ascii="ＭＳ 明朝" w:hAnsi="ＭＳ 明朝" w:hint="eastAsia"/>
          <w:fitText w:val="1050" w:id="-2013559552"/>
        </w:rPr>
        <w:t>名</w:t>
      </w:r>
      <w:r w:rsidR="002732FE">
        <w:rPr>
          <w:rFonts w:ascii="ＭＳ 明朝" w:hAnsi="ＭＳ 明朝" w:hint="eastAsia"/>
        </w:rPr>
        <w:t xml:space="preserve">　　</w:t>
      </w:r>
      <w:r w:rsidR="002732FE" w:rsidRPr="002732FE">
        <w:rPr>
          <w:rFonts w:ascii="ＭＳ 明朝" w:hAnsi="ＭＳ 明朝" w:hint="eastAsia"/>
        </w:rPr>
        <w:t>新港ふ頭10号岸壁背後舗装等設計業務委託(R3)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2732FE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2022-03-22T09:36:00Z</dcterms:modified>
</cp:coreProperties>
</file>