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660CCE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75E5662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60CCE" w:rsidRPr="00660CC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那覇港現場技術業務委託(R4-1)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0CC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2022-02-28T07:19:00Z</dcterms:modified>
</cp:coreProperties>
</file>