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A65122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2A1B055A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65122" w:rsidRPr="00A6512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新港ふ頭11号岸壁背後等環境調査業務委託(R3)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5122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2021-05-25T00:26:00Z</dcterms:modified>
</cp:coreProperties>
</file>