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5B6B8F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42FFB266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5B6B8F" w:rsidRPr="005B6B8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令和3年度那覇港港湾計画一部変更に係る環境影響予測業務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B6B8F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2021-04-21T08:12:00Z</dcterms:modified>
</cp:coreProperties>
</file>